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1B" w:rsidRPr="00DE6B27" w:rsidRDefault="00CE601B">
      <w:pPr>
        <w:spacing w:after="0"/>
        <w:jc w:val="both"/>
        <w:rPr>
          <w:lang w:val="ru-RU"/>
        </w:rPr>
      </w:pPr>
      <w:bookmarkStart w:id="0" w:name="z677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CE601B" w:rsidRPr="001614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E601B" w:rsidRPr="00DE6B27" w:rsidRDefault="00DE6B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center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регулирования, формирования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предельных цен и наценок на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медицинские изделия в рамках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гарантированного объема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бесплатной медицинской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помощи и (или) в системе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обязательного социального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E601B" w:rsidRDefault="00DE6B27">
      <w:pPr>
        <w:spacing w:after="0"/>
      </w:pPr>
      <w:bookmarkStart w:id="1" w:name="z680"/>
      <w:r w:rsidRPr="00DE6B2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E6B2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E6B27">
        <w:rPr>
          <w:b/>
          <w:color w:val="000000"/>
          <w:lang w:val="ru-RU"/>
        </w:rPr>
        <w:t xml:space="preserve"> Заявление для ИМН ввозимой на территорию </w:t>
      </w:r>
      <w:r>
        <w:rPr>
          <w:b/>
          <w:color w:val="000000"/>
        </w:rPr>
        <w:t xml:space="preserve">Республики Казахстан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E60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E601B" w:rsidRDefault="00DE6B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экспертной организации)</w:t>
            </w:r>
          </w:p>
        </w:tc>
      </w:tr>
    </w:tbl>
    <w:p w:rsidR="00CE601B" w:rsidRDefault="00DE6B27">
      <w:pPr>
        <w:spacing w:after="0"/>
        <w:jc w:val="both"/>
      </w:pPr>
      <w:bookmarkStart w:id="2" w:name="z682"/>
      <w:r>
        <w:rPr>
          <w:color w:val="000000"/>
          <w:sz w:val="28"/>
        </w:rPr>
        <w:t>      Заявление на изделия медицинского назначения</w:t>
      </w:r>
    </w:p>
    <w:p w:rsidR="00CE601B" w:rsidRPr="00DE6B27" w:rsidRDefault="00DE6B27">
      <w:pPr>
        <w:spacing w:after="0"/>
        <w:jc w:val="both"/>
        <w:rPr>
          <w:lang w:val="ru-RU"/>
        </w:rPr>
      </w:pPr>
      <w:bookmarkStart w:id="3" w:name="z683"/>
      <w:bookmarkEnd w:id="2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Предоставляем информацию для анализа цены производителя на ИМН ________________________________________________</w:t>
      </w:r>
      <w:r w:rsidR="001614CC">
        <w:rPr>
          <w:color w:val="000000"/>
          <w:sz w:val="28"/>
          <w:lang w:val="ru-RU"/>
        </w:rPr>
        <w:t>_____________________</w:t>
      </w:r>
    </w:p>
    <w:p w:rsidR="00CE601B" w:rsidRDefault="00DE6B27">
      <w:pPr>
        <w:spacing w:after="0"/>
        <w:jc w:val="both"/>
      </w:pPr>
      <w:bookmarkStart w:id="4" w:name="z684"/>
      <w:bookmarkEnd w:id="3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 Заявитель</w:t>
      </w:r>
    </w:p>
    <w:p w:rsidR="00CE601B" w:rsidRDefault="00DE6B27">
      <w:pPr>
        <w:spacing w:after="0"/>
        <w:jc w:val="both"/>
      </w:pPr>
      <w:bookmarkStart w:id="5" w:name="z685"/>
      <w:bookmarkEnd w:id="4"/>
      <w:r>
        <w:rPr>
          <w:color w:val="000000"/>
          <w:sz w:val="28"/>
        </w:rPr>
        <w:t>      1.1 Производитель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51"/>
        <w:gridCol w:w="4211"/>
      </w:tblGrid>
      <w:tr w:rsidR="00CE601B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6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Ф.И.О. (при наличии)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Pr="00DE6B27" w:rsidRDefault="00CE601B">
            <w:pPr>
              <w:rPr>
                <w:lang w:val="ru-RU"/>
              </w:rPr>
            </w:pP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6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5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</w:tbl>
    <w:p w:rsidR="00CE601B" w:rsidRDefault="00DE6B27">
      <w:pPr>
        <w:spacing w:after="0"/>
        <w:jc w:val="both"/>
      </w:pPr>
      <w:bookmarkStart w:id="6" w:name="z686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82"/>
        <w:gridCol w:w="3480"/>
      </w:tblGrid>
      <w:tr w:rsidR="00CE601B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Страна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Тел.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Ф.И.О. (при наличии) руководителя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7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Наличие в Республике Казахстан структурного подразделения (юридическое лицо, филиал и прочие) наделенного функцией реализации для оптовых дистрибьюторов</w:t>
            </w:r>
          </w:p>
        </w:tc>
        <w:tc>
          <w:tcPr>
            <w:tcW w:w="4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</w:tbl>
    <w:p w:rsidR="00CE601B" w:rsidRPr="00DE6B27" w:rsidRDefault="00DE6B27">
      <w:pPr>
        <w:spacing w:after="0"/>
        <w:jc w:val="both"/>
        <w:rPr>
          <w:lang w:val="ru-RU"/>
        </w:rPr>
      </w:pPr>
      <w:bookmarkStart w:id="7" w:name="z687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1.3 Уполномоченный представитель производителя либо доверенное лицо, уполномоченное проводить действия во время процедуры государственной регистрации в Республике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23"/>
        <w:gridCol w:w="1479"/>
        <w:gridCol w:w="360"/>
      </w:tblGrid>
      <w:tr w:rsidR="00CE601B" w:rsidRPr="001614CC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E6B27">
              <w:rPr>
                <w:color w:val="000000"/>
                <w:sz w:val="20"/>
                <w:lang w:val="ru-RU"/>
              </w:rPr>
              <w:t>Название (или фамилия, имя, отчество (при его наличии))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10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Ф.И.О. (при наличии) руководителя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10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доверенности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доверенности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</w:tbl>
    <w:p w:rsidR="00CE601B" w:rsidRDefault="00DE6B27">
      <w:pPr>
        <w:spacing w:after="0"/>
        <w:jc w:val="both"/>
      </w:pPr>
      <w:bookmarkStart w:id="8" w:name="z688"/>
      <w:r>
        <w:rPr>
          <w:color w:val="000000"/>
          <w:sz w:val="28"/>
        </w:rPr>
        <w:t>      2. Информация о ИМН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42"/>
        <w:gridCol w:w="4262"/>
        <w:gridCol w:w="3558"/>
      </w:tblGrid>
      <w:tr w:rsidR="00CE601B">
        <w:trPr>
          <w:trHeight w:val="30"/>
          <w:tblCellSpacing w:w="0" w:type="auto"/>
        </w:trPr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Торговое наименование медицинского изделия </w:t>
            </w:r>
          </w:p>
        </w:tc>
        <w:tc>
          <w:tcPr>
            <w:tcW w:w="4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Номер регистрационного удостоверения, дата выдачи в Республике Казахстан 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Вариант исполнения</w:t>
            </w:r>
          </w:p>
        </w:tc>
        <w:tc>
          <w:tcPr>
            <w:tcW w:w="4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.5.</w:t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 Медицинское изделие относится к классу безопасности (нужное отметить) </w:t>
            </w:r>
          </w:p>
        </w:tc>
        <w:tc>
          <w:tcPr>
            <w:tcW w:w="4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CE601B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689"/>
          </w:p>
          <w:bookmarkEnd w:id="9"/>
          <w:p w:rsidR="00CE601B" w:rsidRDefault="00DE6B2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класс 1 - с низкой степенью риска</w:t>
            </w:r>
            <w:r w:rsidRPr="00DE6B27">
              <w:rPr>
                <w:lang w:val="ru-RU"/>
              </w:rPr>
              <w:br/>
            </w:r>
          </w:p>
          <w:p w:rsidR="00CE601B" w:rsidRDefault="00DE6B2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класс 2 а - со средней степенью риска класс</w:t>
            </w:r>
            <w:r w:rsidRPr="00DE6B27">
              <w:rPr>
                <w:lang w:val="ru-RU"/>
              </w:rPr>
              <w:br/>
            </w:r>
          </w:p>
          <w:p w:rsidR="00CE601B" w:rsidRDefault="00DE6B2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1B" w:rsidRDefault="00DE6B27">
            <w:pPr>
              <w:spacing w:after="0"/>
              <w:jc w:val="both"/>
            </w:pPr>
            <w:r>
              <w:rPr>
                <w:color w:val="000000"/>
                <w:sz w:val="20"/>
              </w:rPr>
              <w:t>2 б - с повышенной степенью</w:t>
            </w:r>
            <w:r>
              <w:br/>
            </w:r>
          </w:p>
          <w:p w:rsidR="00CE601B" w:rsidRDefault="00DE6B2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риска3 - с высокой степенью риска</w:t>
            </w: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692"/>
            <w:r w:rsidRPr="00DE6B27">
              <w:rPr>
                <w:color w:val="000000"/>
                <w:sz w:val="20"/>
                <w:lang w:val="ru-RU"/>
              </w:rPr>
              <w:t>*Цена Франко-Завод для иностранных производителей (при наличии)</w:t>
            </w:r>
          </w:p>
          <w:p w:rsidR="00CE601B" w:rsidRPr="00DE6B27" w:rsidRDefault="00CE601B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693"/>
            <w:bookmarkEnd w:id="10"/>
          </w:p>
          <w:bookmarkEnd w:id="11"/>
          <w:p w:rsidR="00CE601B" w:rsidRDefault="00DE6B2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1B" w:rsidRDefault="00DE6B27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4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*Цена иностранных производителей для регистрации (с учетом понесенных расходов)</w:t>
            </w:r>
          </w:p>
        </w:tc>
        <w:tc>
          <w:tcPr>
            <w:tcW w:w="4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</w:tbl>
    <w:p w:rsidR="00CE601B" w:rsidRPr="00DE6B27" w:rsidRDefault="00DE6B27">
      <w:pPr>
        <w:spacing w:after="0"/>
        <w:rPr>
          <w:lang w:val="ru-RU"/>
        </w:rPr>
      </w:pPr>
      <w:r w:rsidRPr="00DE6B27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4"/>
        <w:gridCol w:w="3348"/>
        <w:gridCol w:w="631"/>
        <w:gridCol w:w="631"/>
        <w:gridCol w:w="2098"/>
        <w:gridCol w:w="1550"/>
      </w:tblGrid>
      <w:tr w:rsidR="00CE601B" w:rsidRPr="001614CC">
        <w:trPr>
          <w:trHeight w:val="30"/>
          <w:tblCellSpacing w:w="0" w:type="auto"/>
        </w:trPr>
        <w:tc>
          <w:tcPr>
            <w:tcW w:w="2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Сведения о цене производителя в других странах, где имеется регистрация цены ИМН (при наличии)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Pr="00DE6B27" w:rsidRDefault="00CE601B">
            <w:pPr>
              <w:rPr>
                <w:lang w:val="ru-RU"/>
              </w:rPr>
            </w:pPr>
          </w:p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</w:t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 производителя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Азербайджан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Беларусь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Болгария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Венгрия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Греция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Латвия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Литва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Россия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Польша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Румыния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Словакия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Словения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Турция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Хорватия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Эстония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4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2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Данные о понесенных расходах (за минимальную единицу измерения):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Pr="00DE6B27" w:rsidRDefault="00CE601B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Тенге, (за единицу измерения)</w:t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Транспортные расходы до границы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Транспортные расходы до заказчика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Расходы на оценку безопасности и качества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Pr="00DE6B27" w:rsidRDefault="00CE601B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расходы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Брокерские расходы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Страхование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на складе СВХ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1614C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Налоги и другие обязательные платежи в бюджет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</w:tbl>
    <w:p w:rsidR="00CE601B" w:rsidRPr="00DE6B27" w:rsidRDefault="00DE6B27">
      <w:pPr>
        <w:spacing w:after="0"/>
        <w:jc w:val="both"/>
        <w:rPr>
          <w:lang w:val="ru-RU"/>
        </w:rPr>
      </w:pPr>
      <w:bookmarkStart w:id="12" w:name="z694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Примечание: *Регистрация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рамках ГОБМП и (или) в системе ОСМС осуществляется в тенге. При конвертации цены заявителя в национальную валюту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p w:rsidR="00CE601B" w:rsidRPr="00DE6B27" w:rsidRDefault="00DE6B27">
      <w:pPr>
        <w:spacing w:after="0"/>
        <w:jc w:val="both"/>
        <w:rPr>
          <w:lang w:val="ru-RU"/>
        </w:rPr>
      </w:pPr>
      <w:bookmarkStart w:id="13" w:name="z695"/>
      <w:bookmarkEnd w:id="12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*При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</w:t>
      </w:r>
      <w:r>
        <w:rPr>
          <w:color w:val="000000"/>
          <w:sz w:val="28"/>
        </w:rPr>
        <w:t>www</w:t>
      </w:r>
      <w:r w:rsidRPr="00DE6B2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treasury</w:t>
      </w:r>
      <w:r w:rsidRPr="00DE6B2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un</w:t>
      </w:r>
      <w:r w:rsidRPr="00DE6B2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org</w:t>
      </w:r>
      <w:r w:rsidRPr="00DE6B27">
        <w:rPr>
          <w:color w:val="000000"/>
          <w:sz w:val="28"/>
          <w:lang w:val="ru-RU"/>
        </w:rPr>
        <w:t>.</w:t>
      </w:r>
    </w:p>
    <w:p w:rsidR="00CE601B" w:rsidRPr="00DE6B27" w:rsidRDefault="001614CC">
      <w:pPr>
        <w:spacing w:after="0"/>
        <w:jc w:val="both"/>
        <w:rPr>
          <w:lang w:val="ru-RU"/>
        </w:rPr>
      </w:pPr>
      <w:bookmarkStart w:id="14" w:name="z696"/>
      <w:bookmarkEnd w:id="13"/>
      <w:r>
        <w:rPr>
          <w:color w:val="000000"/>
          <w:sz w:val="28"/>
        </w:rPr>
        <w:t>   </w:t>
      </w:r>
      <w:r w:rsidR="00DE6B27" w:rsidRPr="00DE6B27">
        <w:rPr>
          <w:color w:val="000000"/>
          <w:sz w:val="28"/>
          <w:lang w:val="ru-RU"/>
        </w:rPr>
        <w:t>_______________________ ___________________</w:t>
      </w:r>
      <w:r>
        <w:rPr>
          <w:color w:val="000000"/>
          <w:sz w:val="28"/>
          <w:lang w:val="ru-RU"/>
        </w:rPr>
        <w:t>_ ______________________</w:t>
      </w:r>
      <w:r w:rsidR="00DE6B27" w:rsidRPr="00DE6B27">
        <w:rPr>
          <w:lang w:val="ru-RU"/>
        </w:rPr>
        <w:br/>
      </w:r>
      <w:r w:rsidR="00DE6B27" w:rsidRPr="00DE6B27">
        <w:rPr>
          <w:color w:val="000000"/>
          <w:sz w:val="28"/>
          <w:lang w:val="ru-RU"/>
        </w:rPr>
        <w:t xml:space="preserve"> </w:t>
      </w:r>
      <w:r w:rsidR="00DE6B27">
        <w:rPr>
          <w:color w:val="000000"/>
          <w:sz w:val="28"/>
        </w:rPr>
        <w:t>     </w:t>
      </w:r>
      <w:r w:rsidR="00DE6B27" w:rsidRPr="00DE6B27">
        <w:rPr>
          <w:color w:val="000000"/>
          <w:sz w:val="28"/>
          <w:lang w:val="ru-RU"/>
        </w:rPr>
        <w:t xml:space="preserve"> </w:t>
      </w:r>
      <w:r w:rsidR="00DE6B27">
        <w:rPr>
          <w:color w:val="000000"/>
          <w:sz w:val="28"/>
        </w:rPr>
        <w:t>     </w:t>
      </w:r>
      <w:r w:rsidR="00DE6B27" w:rsidRPr="00DE6B27">
        <w:rPr>
          <w:color w:val="000000"/>
          <w:sz w:val="28"/>
          <w:lang w:val="ru-RU"/>
        </w:rPr>
        <w:t xml:space="preserve"> должность заявителя </w:t>
      </w:r>
      <w:r w:rsidR="00DE6B27">
        <w:rPr>
          <w:color w:val="000000"/>
          <w:sz w:val="28"/>
        </w:rPr>
        <w:t>     </w:t>
      </w:r>
      <w:r w:rsidR="00DE6B27" w:rsidRPr="00DE6B27">
        <w:rPr>
          <w:color w:val="000000"/>
          <w:sz w:val="28"/>
          <w:lang w:val="ru-RU"/>
        </w:rPr>
        <w:t xml:space="preserve"> подпись </w:t>
      </w:r>
      <w:r w:rsidR="00DE6B27">
        <w:rPr>
          <w:color w:val="000000"/>
          <w:sz w:val="28"/>
        </w:rPr>
        <w:t>     </w:t>
      </w:r>
      <w:r w:rsidR="00DE6B27" w:rsidRPr="00DE6B27">
        <w:rPr>
          <w:color w:val="000000"/>
          <w:sz w:val="28"/>
          <w:lang w:val="ru-RU"/>
        </w:rPr>
        <w:t xml:space="preserve"> </w:t>
      </w:r>
      <w:r w:rsidR="00DE6B27">
        <w:rPr>
          <w:color w:val="000000"/>
          <w:sz w:val="28"/>
        </w:rPr>
        <w:t>     </w:t>
      </w:r>
      <w:r w:rsidR="00DE6B27" w:rsidRPr="00DE6B27">
        <w:rPr>
          <w:color w:val="000000"/>
          <w:sz w:val="28"/>
          <w:lang w:val="ru-RU"/>
        </w:rPr>
        <w:t xml:space="preserve"> Ф.И.О. (при наличии)</w:t>
      </w:r>
    </w:p>
    <w:p w:rsidR="001614CC" w:rsidRDefault="00DE6B27">
      <w:pPr>
        <w:spacing w:after="0"/>
        <w:jc w:val="both"/>
        <w:rPr>
          <w:color w:val="000000"/>
          <w:sz w:val="28"/>
          <w:lang w:val="ru-RU"/>
        </w:rPr>
      </w:pPr>
      <w:bookmarkStart w:id="15" w:name="z697"/>
      <w:bookmarkEnd w:id="14"/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</w:p>
    <w:p w:rsidR="00CE601B" w:rsidRDefault="00DE6B27">
      <w:pPr>
        <w:spacing w:after="0"/>
        <w:jc w:val="both"/>
      </w:pPr>
      <w:bookmarkStart w:id="16" w:name="_GoBack"/>
      <w:bookmarkEnd w:id="16"/>
      <w:r>
        <w:rPr>
          <w:color w:val="000000"/>
          <w:sz w:val="28"/>
        </w:rPr>
        <w:t xml:space="preserve">Дата _____________ </w:t>
      </w:r>
    </w:p>
    <w:bookmarkEnd w:id="15"/>
    <w:p w:rsidR="00CE601B" w:rsidRPr="00DE6B27" w:rsidRDefault="00CE601B">
      <w:pPr>
        <w:pStyle w:val="disclaimer"/>
        <w:rPr>
          <w:lang w:val="ru-RU"/>
        </w:rPr>
      </w:pPr>
    </w:p>
    <w:sectPr w:rsidR="00CE601B" w:rsidRPr="00DE6B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601B"/>
    <w:rsid w:val="00103682"/>
    <w:rsid w:val="001614CC"/>
    <w:rsid w:val="00CE601B"/>
    <w:rsid w:val="00D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0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6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Самал Ж. Негметулина</cp:lastModifiedBy>
  <cp:revision>4</cp:revision>
  <dcterms:created xsi:type="dcterms:W3CDTF">2021-01-25T13:00:00Z</dcterms:created>
  <dcterms:modified xsi:type="dcterms:W3CDTF">2021-09-27T11:12:00Z</dcterms:modified>
</cp:coreProperties>
</file>